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5A" w:rsidRPr="00A76FF8" w:rsidRDefault="00E03C72">
      <w:pPr>
        <w:rPr>
          <w:b/>
        </w:rPr>
      </w:pPr>
      <w:r w:rsidRPr="00A76FF8">
        <w:rPr>
          <w:b/>
        </w:rPr>
        <w:t>The Women’s College</w:t>
      </w:r>
      <w:r w:rsidR="00A76FF8" w:rsidRPr="00A76FF8">
        <w:rPr>
          <w:b/>
        </w:rPr>
        <w:t xml:space="preserve"> Alumni Committee AGM</w:t>
      </w:r>
    </w:p>
    <w:p w:rsidR="00222D76" w:rsidRDefault="00222D76"/>
    <w:p w:rsidR="00222D76" w:rsidRDefault="00222D76">
      <w:r>
        <w:t>Thursday 9</w:t>
      </w:r>
      <w:r w:rsidRPr="00222D76">
        <w:rPr>
          <w:vertAlign w:val="superscript"/>
        </w:rPr>
        <w:t>th</w:t>
      </w:r>
      <w:r>
        <w:t xml:space="preserve"> August 2018</w:t>
      </w:r>
    </w:p>
    <w:p w:rsidR="00222D76" w:rsidRDefault="00222D76">
      <w:r>
        <w:t>Main Common Room, The Women’s College</w:t>
      </w:r>
    </w:p>
    <w:p w:rsidR="00E03C72" w:rsidRDefault="00E03C72">
      <w:bookmarkStart w:id="0" w:name="_GoBack"/>
      <w:bookmarkEnd w:id="0"/>
    </w:p>
    <w:p w:rsidR="00633E35" w:rsidRDefault="00E03C72">
      <w:r w:rsidRPr="00222D76">
        <w:rPr>
          <w:b/>
        </w:rPr>
        <w:t>Present</w:t>
      </w:r>
      <w:r w:rsidR="00A76FF8" w:rsidRPr="00222D76">
        <w:rPr>
          <w:b/>
        </w:rPr>
        <w:t xml:space="preserve"> (Alumni members)</w:t>
      </w:r>
      <w:r w:rsidRPr="00222D76">
        <w:rPr>
          <w:b/>
        </w:rPr>
        <w:t>:</w:t>
      </w:r>
      <w:r>
        <w:t xml:space="preserve"> </w:t>
      </w:r>
      <w:proofErr w:type="spellStart"/>
      <w:r>
        <w:t>Dr</w:t>
      </w:r>
      <w:proofErr w:type="spellEnd"/>
      <w:r>
        <w:t xml:space="preserve"> </w:t>
      </w:r>
      <w:proofErr w:type="spellStart"/>
      <w:r>
        <w:t>Jakelin</w:t>
      </w:r>
      <w:proofErr w:type="spellEnd"/>
      <w:r>
        <w:t xml:space="preserve"> Troy, Lucinda Garling, Victoria Harper, Alisha King, Carolyn Gavel, Lucinda Warren, </w:t>
      </w:r>
      <w:proofErr w:type="spellStart"/>
      <w:r w:rsidR="00633E35">
        <w:t>Annelise</w:t>
      </w:r>
      <w:proofErr w:type="spellEnd"/>
      <w:r w:rsidR="00633E35">
        <w:t xml:space="preserve"> Guest, Jacqueline Hicks, Elisabeth </w:t>
      </w:r>
      <w:proofErr w:type="spellStart"/>
      <w:r w:rsidR="00633E35">
        <w:t>Tondl</w:t>
      </w:r>
      <w:proofErr w:type="spellEnd"/>
      <w:r w:rsidR="00633E35">
        <w:t xml:space="preserve">, Catherine Barnett, </w:t>
      </w:r>
      <w:proofErr w:type="spellStart"/>
      <w:r w:rsidR="00633E35">
        <w:t>Merilyn</w:t>
      </w:r>
      <w:proofErr w:type="spellEnd"/>
      <w:r w:rsidR="00633E35">
        <w:t xml:space="preserve"> Bruce, Jessie Kelly, </w:t>
      </w:r>
      <w:r w:rsidR="00D577D8">
        <w:t xml:space="preserve">Kate </w:t>
      </w:r>
      <w:proofErr w:type="spellStart"/>
      <w:r w:rsidR="00D577D8">
        <w:t>Reily</w:t>
      </w:r>
      <w:proofErr w:type="spellEnd"/>
      <w:r w:rsidR="00D577D8">
        <w:t xml:space="preserve">, Alexandra Skates, Rachael Francis, </w:t>
      </w:r>
      <w:r w:rsidR="00633E35">
        <w:t>Emma Campbell (via phone)</w:t>
      </w:r>
    </w:p>
    <w:p w:rsidR="00633E35" w:rsidRDefault="00633E35"/>
    <w:p w:rsidR="00E03C72" w:rsidRDefault="00E03C72">
      <w:r w:rsidRPr="00222D76">
        <w:rPr>
          <w:b/>
        </w:rPr>
        <w:t>In attendance (</w:t>
      </w:r>
      <w:r w:rsidR="00633E35" w:rsidRPr="00222D76">
        <w:rPr>
          <w:b/>
        </w:rPr>
        <w:t>ex-officio</w:t>
      </w:r>
      <w:r w:rsidRPr="00222D76">
        <w:rPr>
          <w:b/>
        </w:rPr>
        <w:t xml:space="preserve">): </w:t>
      </w:r>
      <w:proofErr w:type="spellStart"/>
      <w:r>
        <w:t>Dr</w:t>
      </w:r>
      <w:proofErr w:type="spellEnd"/>
      <w:r>
        <w:t xml:space="preserve"> Amanda Bell, </w:t>
      </w:r>
      <w:proofErr w:type="spellStart"/>
      <w:r>
        <w:t>Dr</w:t>
      </w:r>
      <w:proofErr w:type="spellEnd"/>
      <w:r>
        <w:t xml:space="preserve"> Tiffany Donnelley</w:t>
      </w:r>
    </w:p>
    <w:p w:rsidR="00E03C72" w:rsidRDefault="00E03C72"/>
    <w:p w:rsidR="005B25F6" w:rsidRDefault="005B25F6"/>
    <w:p w:rsidR="004D0172" w:rsidRPr="00E03C72" w:rsidRDefault="004D0172" w:rsidP="00A76FF8">
      <w:pPr>
        <w:pBdr>
          <w:bottom w:val="single" w:sz="4" w:space="1" w:color="auto"/>
        </w:pBdr>
        <w:rPr>
          <w:b/>
        </w:rPr>
      </w:pPr>
      <w:r w:rsidRPr="00E03C72">
        <w:rPr>
          <w:b/>
        </w:rPr>
        <w:t>President’s Report</w:t>
      </w:r>
    </w:p>
    <w:p w:rsidR="004D0172" w:rsidRDefault="004D0172"/>
    <w:p w:rsidR="00EE2BA3" w:rsidRDefault="00EE2BA3" w:rsidP="00F329E8">
      <w:r>
        <w:t xml:space="preserve">Dr. </w:t>
      </w:r>
      <w:proofErr w:type="spellStart"/>
      <w:r>
        <w:t>Jakelin</w:t>
      </w:r>
      <w:proofErr w:type="spellEnd"/>
      <w:r>
        <w:t xml:space="preserve"> Troy </w:t>
      </w:r>
      <w:r w:rsidR="00F329E8">
        <w:t>provided her report on the past 12 months as President</w:t>
      </w:r>
      <w:r w:rsidR="008D40B6">
        <w:t xml:space="preserve"> of the Alumnae</w:t>
      </w:r>
      <w:r w:rsidR="00F329E8">
        <w:t xml:space="preserve"> Committee. She reflected on what a wonderful institution we are part of, </w:t>
      </w:r>
      <w:r w:rsidR="008D40B6">
        <w:t xml:space="preserve">what a wonderful building the new </w:t>
      </w:r>
      <w:proofErr w:type="spellStart"/>
      <w:r w:rsidR="008D40B6">
        <w:t>Sybill</w:t>
      </w:r>
      <w:proofErr w:type="spellEnd"/>
      <w:r w:rsidR="008D40B6">
        <w:t xml:space="preserve"> Centre is, </w:t>
      </w:r>
      <w:r w:rsidR="00F329E8">
        <w:t xml:space="preserve">and </w:t>
      </w:r>
      <w:r w:rsidR="008D40B6">
        <w:t xml:space="preserve">encouraged all Alumnae </w:t>
      </w:r>
      <w:r w:rsidR="00BC2E90">
        <w:t>to continue to stay connected to the Colle</w:t>
      </w:r>
      <w:r w:rsidR="008D40B6">
        <w:t xml:space="preserve">ge and to be involved in Alumnae </w:t>
      </w:r>
      <w:r w:rsidR="00BC2E90">
        <w:t>events.</w:t>
      </w:r>
    </w:p>
    <w:p w:rsidR="008D40B6" w:rsidRDefault="008D40B6" w:rsidP="00F329E8"/>
    <w:p w:rsidR="008D40B6" w:rsidRDefault="008D40B6" w:rsidP="008D40B6">
      <w:proofErr w:type="spellStart"/>
      <w:r>
        <w:t>Dr</w:t>
      </w:r>
      <w:proofErr w:type="spellEnd"/>
      <w:r>
        <w:t xml:space="preserve"> Troy thanked the immediate past Alumnae Committee for their ongoing support, and commented that she was looking forward to continuing to support the College and it’s Alumnae going forward. She also thanked Dr. Bell and Dr. Donnelley for their support in Alumnae events.</w:t>
      </w:r>
    </w:p>
    <w:p w:rsidR="008D40B6" w:rsidRDefault="008D40B6" w:rsidP="00F329E8"/>
    <w:p w:rsidR="00BC2E90" w:rsidRDefault="00633E35" w:rsidP="00F329E8">
      <w:r>
        <w:t>Dr</w:t>
      </w:r>
      <w:r w:rsidR="00222D76">
        <w:t>.</w:t>
      </w:r>
      <w:r>
        <w:t xml:space="preserve"> Troy reflected on the w</w:t>
      </w:r>
      <w:r w:rsidR="008D40B6">
        <w:t xml:space="preserve">onderful opportunity that Alumnae </w:t>
      </w:r>
      <w:r>
        <w:t>h</w:t>
      </w:r>
      <w:r w:rsidR="008D40B6">
        <w:t>ad to connect through the Alumnae</w:t>
      </w:r>
      <w:r>
        <w:t xml:space="preserve"> events held at the College over the past 12 months</w:t>
      </w:r>
      <w:r w:rsidR="00445635">
        <w:t>, and looked forward to the engagement continuing over the coming years.</w:t>
      </w:r>
      <w:r w:rsidR="008D40B6">
        <w:t xml:space="preserve"> Her focus will be to continue to reach out to Alumnae to ensure that everyone remains connected to the College.</w:t>
      </w:r>
    </w:p>
    <w:p w:rsidR="00F927DD" w:rsidRDefault="00F927DD" w:rsidP="00F329E8"/>
    <w:p w:rsidR="00A76FF8" w:rsidRDefault="00A76FF8"/>
    <w:p w:rsidR="004D0172" w:rsidRPr="00E03C72" w:rsidRDefault="004D0172" w:rsidP="00A76FF8">
      <w:pPr>
        <w:pBdr>
          <w:bottom w:val="single" w:sz="4" w:space="1" w:color="auto"/>
        </w:pBdr>
        <w:rPr>
          <w:b/>
        </w:rPr>
      </w:pPr>
      <w:r w:rsidRPr="00E03C72">
        <w:rPr>
          <w:b/>
        </w:rPr>
        <w:t>Treasurer’s Report</w:t>
      </w:r>
    </w:p>
    <w:p w:rsidR="004D0172" w:rsidRDefault="004D0172"/>
    <w:p w:rsidR="00F329E8" w:rsidRDefault="00F329E8">
      <w:r>
        <w:t xml:space="preserve">Victoria Harper delivered the Treasurer’s Report, which </w:t>
      </w:r>
      <w:proofErr w:type="spellStart"/>
      <w:r w:rsidR="00222D76">
        <w:t>summaris</w:t>
      </w:r>
      <w:r>
        <w:t>ed</w:t>
      </w:r>
      <w:proofErr w:type="spellEnd"/>
      <w:r>
        <w:t xml:space="preserve"> the financial position of the Alumn</w:t>
      </w:r>
      <w:r w:rsidR="008D40B6">
        <w:t xml:space="preserve">i Committee for the </w:t>
      </w:r>
      <w:r w:rsidR="00B20CAE">
        <w:t>period 1 April 2017 to</w:t>
      </w:r>
      <w:r w:rsidR="008D40B6">
        <w:t xml:space="preserve"> 31 December 2017. </w:t>
      </w:r>
      <w:r>
        <w:t>Please see attachment A: Treasurer’s Report</w:t>
      </w:r>
      <w:r w:rsidR="00445635">
        <w:t xml:space="preserve"> for detail.</w:t>
      </w:r>
    </w:p>
    <w:p w:rsidR="00B20CAE" w:rsidRDefault="00B20CAE"/>
    <w:p w:rsidR="00B20CAE" w:rsidRDefault="00B20CAE">
      <w:r>
        <w:t xml:space="preserve">The short period of the accounts is to align the accounts of the Alumnae Committee to the accounts of the College in general. </w:t>
      </w:r>
    </w:p>
    <w:p w:rsidR="00F927DD" w:rsidRDefault="00F927DD"/>
    <w:p w:rsidR="00B20CAE" w:rsidRDefault="00F927DD">
      <w:r>
        <w:t>Vic</w:t>
      </w:r>
      <w:r w:rsidR="00B20CAE">
        <w:t xml:space="preserve">toria outlined that </w:t>
      </w:r>
      <w:proofErr w:type="gramStart"/>
      <w:r w:rsidR="00B20CAE">
        <w:t>the accounts</w:t>
      </w:r>
      <w:r>
        <w:t xml:space="preserve"> had been audited by </w:t>
      </w:r>
      <w:r w:rsidR="008D40B6">
        <w:t>Peter Bull,</w:t>
      </w:r>
      <w:r>
        <w:t xml:space="preserve"> the </w:t>
      </w:r>
      <w:r w:rsidR="008D40B6">
        <w:t>Business Manager</w:t>
      </w:r>
      <w:r>
        <w:t xml:space="preserve"> of the College, rather than an Audit Firm</w:t>
      </w:r>
      <w:proofErr w:type="gramEnd"/>
      <w:r>
        <w:t>. This decision will decrease annua</w:t>
      </w:r>
      <w:r w:rsidR="00B20CAE">
        <w:t>l fees for the Alumnae accounts going forward.</w:t>
      </w:r>
    </w:p>
    <w:p w:rsidR="00F329E8" w:rsidRDefault="00F329E8"/>
    <w:p w:rsidR="00A76FF8" w:rsidRDefault="00E03C72">
      <w:r>
        <w:t>A question was raised by Carolyn Gavel re</w:t>
      </w:r>
      <w:r w:rsidR="00445635">
        <w:t xml:space="preserve">garding the appropriateness of </w:t>
      </w:r>
      <w:r>
        <w:t xml:space="preserve">the </w:t>
      </w:r>
      <w:r w:rsidR="00445635">
        <w:t xml:space="preserve">financial </w:t>
      </w:r>
      <w:r>
        <w:t>accounts being</w:t>
      </w:r>
      <w:r w:rsidR="00A76FF8">
        <w:t xml:space="preserve"> audited by </w:t>
      </w:r>
      <w:r w:rsidR="00445635">
        <w:t xml:space="preserve">an independent </w:t>
      </w:r>
      <w:r w:rsidR="00222D76">
        <w:t xml:space="preserve">person, rather than an Audit firm. It was concurred after some discussion that the accounts did not have to </w:t>
      </w:r>
      <w:r w:rsidR="00F927DD">
        <w:t xml:space="preserve">be audited by an Audit firm, however </w:t>
      </w:r>
      <w:proofErr w:type="gramStart"/>
      <w:r w:rsidR="005B25F6">
        <w:t>the statements</w:t>
      </w:r>
      <w:r w:rsidR="00F927DD">
        <w:t xml:space="preserve"> should be audited by </w:t>
      </w:r>
      <w:r w:rsidR="005B25F6">
        <w:t>an independent person</w:t>
      </w:r>
      <w:proofErr w:type="gramEnd"/>
      <w:r w:rsidR="005B25F6">
        <w:t>.</w:t>
      </w:r>
    </w:p>
    <w:p w:rsidR="005B25F6" w:rsidRDefault="005B25F6"/>
    <w:p w:rsidR="00A76FF8" w:rsidRDefault="00A76FF8">
      <w:r>
        <w:t xml:space="preserve">Carolyn also </w:t>
      </w:r>
      <w:r w:rsidR="00F927DD">
        <w:t xml:space="preserve">noted that Peter Bull, the Business Manager of the College, was a signatory to the accounts. </w:t>
      </w:r>
      <w:r>
        <w:t xml:space="preserve">It was unanimously agreed that Independence when auditing the accounts was of the upmost importance, and while having </w:t>
      </w:r>
      <w:r w:rsidR="00F927DD">
        <w:t xml:space="preserve">Peter </w:t>
      </w:r>
      <w:proofErr w:type="gramStart"/>
      <w:r w:rsidR="00F927DD">
        <w:t>Bull</w:t>
      </w:r>
      <w:proofErr w:type="gramEnd"/>
      <w:r>
        <w:t xml:space="preserve"> as a signatory on the account </w:t>
      </w:r>
      <w:r>
        <w:lastRenderedPageBreak/>
        <w:t xml:space="preserve">was a legacy matter, rather than a current </w:t>
      </w:r>
      <w:r w:rsidR="00F927DD">
        <w:t>operational matter</w:t>
      </w:r>
      <w:r>
        <w:t xml:space="preserve">, we should be prudent and remove </w:t>
      </w:r>
      <w:r w:rsidR="00F927DD">
        <w:t>Peter Bull</w:t>
      </w:r>
      <w:r>
        <w:t xml:space="preserve"> as a signatory on the account.</w:t>
      </w:r>
    </w:p>
    <w:p w:rsidR="00E03C72" w:rsidRDefault="00E03C72"/>
    <w:p w:rsidR="00F927DD" w:rsidRDefault="00F927DD">
      <w:r>
        <w:t>An action was taken to remove Peter Bull as a</w:t>
      </w:r>
      <w:r w:rsidR="008D40B6">
        <w:t xml:space="preserve"> signatory on the bank accounts.</w:t>
      </w:r>
    </w:p>
    <w:p w:rsidR="008D40B6" w:rsidRDefault="008D40B6" w:rsidP="008D40B6">
      <w:pPr>
        <w:rPr>
          <w:b/>
        </w:rPr>
      </w:pPr>
    </w:p>
    <w:p w:rsidR="004D0172" w:rsidRDefault="00E03C72" w:rsidP="008D40B6">
      <w:pPr>
        <w:pBdr>
          <w:bottom w:val="single" w:sz="4" w:space="1" w:color="auto"/>
        </w:pBdr>
        <w:rPr>
          <w:b/>
        </w:rPr>
      </w:pPr>
      <w:r w:rsidRPr="00E03C72">
        <w:rPr>
          <w:b/>
        </w:rPr>
        <w:t>Update from College</w:t>
      </w:r>
    </w:p>
    <w:p w:rsidR="00A76FF8" w:rsidRPr="00E03C72" w:rsidRDefault="00A76FF8">
      <w:pPr>
        <w:rPr>
          <w:b/>
        </w:rPr>
      </w:pPr>
    </w:p>
    <w:p w:rsidR="00E03C72" w:rsidRDefault="00E03C72">
      <w:proofErr w:type="spellStart"/>
      <w:r>
        <w:t>Dr</w:t>
      </w:r>
      <w:proofErr w:type="spellEnd"/>
      <w:r>
        <w:t xml:space="preserve"> Amanda Bell provided an update from College. </w:t>
      </w:r>
    </w:p>
    <w:p w:rsidR="00B20CAE" w:rsidRDefault="00B20CAE"/>
    <w:p w:rsidR="00B20CAE" w:rsidRDefault="00B20CAE">
      <w:r>
        <w:t>Dr. Bell advised that the College is at capacity, and the Affiliate program is blossoming.</w:t>
      </w:r>
    </w:p>
    <w:p w:rsidR="00B20CAE" w:rsidRDefault="00B20CAE"/>
    <w:p w:rsidR="00B20CAE" w:rsidRDefault="00B20CAE">
      <w:r>
        <w:t xml:space="preserve">Dr. Bell advised that the Sibyl Centre was now fully functional and has been the catalyst for a number of other aspects to College life, including the new Sibyl Society and the Sibyl Leadership Grant. </w:t>
      </w:r>
    </w:p>
    <w:p w:rsidR="00B20CAE" w:rsidRDefault="00B20CAE"/>
    <w:p w:rsidR="00B20CAE" w:rsidRDefault="00B20CAE">
      <w:r>
        <w:t>One of the main strategies going forward is to engage with the University more, and she hoped that the Sibyl Centre would provide the opportunity to do so. The University has already engaged with College to utilize the Sibyl Centre.</w:t>
      </w:r>
    </w:p>
    <w:p w:rsidR="00B20CAE" w:rsidRDefault="00B20CAE" w:rsidP="00B20CAE"/>
    <w:p w:rsidR="00B20CAE" w:rsidRDefault="00B20CAE" w:rsidP="00B20CAE">
      <w:r>
        <w:t>She thanked the current Alumnae Committee for their support during the year.</w:t>
      </w:r>
    </w:p>
    <w:p w:rsidR="00B20CAE" w:rsidRDefault="00B20CAE" w:rsidP="004D0172">
      <w:pPr>
        <w:rPr>
          <w:b/>
        </w:rPr>
      </w:pPr>
    </w:p>
    <w:p w:rsidR="004D0172" w:rsidRDefault="004D0172" w:rsidP="004D0172">
      <w:pPr>
        <w:rPr>
          <w:b/>
        </w:rPr>
      </w:pPr>
    </w:p>
    <w:p w:rsidR="004D0172" w:rsidRPr="004D0172" w:rsidRDefault="004D0172" w:rsidP="00A76FF8">
      <w:pPr>
        <w:pBdr>
          <w:bottom w:val="single" w:sz="4" w:space="1" w:color="auto"/>
        </w:pBdr>
        <w:rPr>
          <w:b/>
        </w:rPr>
      </w:pPr>
      <w:r w:rsidRPr="004D0172">
        <w:rPr>
          <w:b/>
        </w:rPr>
        <w:t>Election of Office Bearers:</w:t>
      </w:r>
    </w:p>
    <w:p w:rsidR="004D0172" w:rsidRDefault="004D0172" w:rsidP="004D0172"/>
    <w:p w:rsidR="004D0172" w:rsidRDefault="00E03C72" w:rsidP="004D0172">
      <w:proofErr w:type="spellStart"/>
      <w:r>
        <w:t>Dr</w:t>
      </w:r>
      <w:proofErr w:type="spellEnd"/>
      <w:r>
        <w:t xml:space="preserve"> Tiffany Donnelly </w:t>
      </w:r>
      <w:r w:rsidR="004D0172">
        <w:t>called for the election of office bearers for the coming year.</w:t>
      </w:r>
    </w:p>
    <w:p w:rsidR="004D0172" w:rsidRDefault="004D0172" w:rsidP="004D0172"/>
    <w:p w:rsidR="004D0172" w:rsidRDefault="004D0172" w:rsidP="004D0172">
      <w:r>
        <w:t xml:space="preserve">One nomination </w:t>
      </w:r>
      <w:r w:rsidR="00E03C72">
        <w:t xml:space="preserve">was </w:t>
      </w:r>
      <w:r>
        <w:t xml:space="preserve">received for the role of President prior to the AGM: </w:t>
      </w:r>
      <w:proofErr w:type="spellStart"/>
      <w:r>
        <w:t>Jakelin</w:t>
      </w:r>
      <w:proofErr w:type="spellEnd"/>
      <w:r>
        <w:t xml:space="preserve"> Troy.</w:t>
      </w:r>
      <w:r w:rsidR="00D577D8">
        <w:t xml:space="preserve"> Nominator: Elizabeth Stewart. Seconder: Lucinda Garling. </w:t>
      </w:r>
      <w:r>
        <w:t>The nomination was carried uncontested.</w:t>
      </w:r>
    </w:p>
    <w:p w:rsidR="004D0172" w:rsidRDefault="004D0172" w:rsidP="004D0172"/>
    <w:p w:rsidR="004D0172" w:rsidRDefault="004D0172" w:rsidP="004D0172">
      <w:r>
        <w:t xml:space="preserve">One nomination </w:t>
      </w:r>
      <w:r w:rsidR="00E03C72">
        <w:t xml:space="preserve">was </w:t>
      </w:r>
      <w:r>
        <w:t xml:space="preserve">received for the role of Vice President prior to the AGM: Lucinda Garling. </w:t>
      </w:r>
      <w:r w:rsidR="00D577D8">
        <w:t xml:space="preserve">Nominator: Jacqueline Hicks. Seconder: Elizabeth Stewart. </w:t>
      </w:r>
      <w:r>
        <w:t>The nomination was carried uncontested.</w:t>
      </w:r>
    </w:p>
    <w:p w:rsidR="004D0172" w:rsidRDefault="004D0172" w:rsidP="004D0172"/>
    <w:p w:rsidR="004D0172" w:rsidRDefault="004D0172" w:rsidP="004D0172">
      <w:r>
        <w:t xml:space="preserve">One nomination </w:t>
      </w:r>
      <w:r w:rsidR="00E03C72">
        <w:t xml:space="preserve">was </w:t>
      </w:r>
      <w:r>
        <w:t xml:space="preserve">received for the role of Treasurer prior to the AGM: </w:t>
      </w:r>
      <w:r w:rsidR="00F927DD">
        <w:t>Victoria Harper.</w:t>
      </w:r>
      <w:r w:rsidR="00D577D8">
        <w:t xml:space="preserve"> Nominator: Anna Joyce. Seconder: Jacqueline Hicks. </w:t>
      </w:r>
      <w:r>
        <w:t>The nomination was carried uncontested.</w:t>
      </w:r>
    </w:p>
    <w:p w:rsidR="004D0172" w:rsidRDefault="004D0172" w:rsidP="004D0172"/>
    <w:p w:rsidR="004D0172" w:rsidRDefault="004D0172" w:rsidP="004D0172">
      <w:r>
        <w:t>Nominations were called for the role of Secretary from the floor as no nominations were received prior to the AGM.</w:t>
      </w:r>
      <w:r w:rsidR="005B25F6">
        <w:t xml:space="preserve"> One nomination was received from the floor: </w:t>
      </w:r>
      <w:proofErr w:type="spellStart"/>
      <w:r>
        <w:t>Annalise</w:t>
      </w:r>
      <w:proofErr w:type="spellEnd"/>
      <w:r w:rsidR="00F927DD">
        <w:t xml:space="preserve"> Guest</w:t>
      </w:r>
      <w:r w:rsidR="005B25F6">
        <w:t>.</w:t>
      </w:r>
    </w:p>
    <w:p w:rsidR="004D0172" w:rsidRDefault="004D0172" w:rsidP="004D0172">
      <w:r>
        <w:t>Proposed:</w:t>
      </w:r>
      <w:r w:rsidR="00F927DD">
        <w:t xml:space="preserve"> </w:t>
      </w:r>
      <w:r w:rsidR="00D577D8">
        <w:t>Jacqueline Hicks</w:t>
      </w:r>
      <w:r w:rsidR="005B25F6">
        <w:t xml:space="preserve">. </w:t>
      </w:r>
      <w:r>
        <w:t>Seconded:</w:t>
      </w:r>
      <w:r w:rsidR="00F927DD">
        <w:t xml:space="preserve"> </w:t>
      </w:r>
      <w:proofErr w:type="spellStart"/>
      <w:r w:rsidR="00D577D8">
        <w:t>Merilyn</w:t>
      </w:r>
      <w:proofErr w:type="spellEnd"/>
      <w:r w:rsidR="00D577D8">
        <w:t xml:space="preserve"> Bryce.</w:t>
      </w:r>
      <w:r w:rsidR="005B25F6">
        <w:t xml:space="preserve"> </w:t>
      </w:r>
      <w:r>
        <w:t>The nomination was carried uncontested.</w:t>
      </w:r>
    </w:p>
    <w:p w:rsidR="004D0172" w:rsidRDefault="004D0172" w:rsidP="004D0172"/>
    <w:p w:rsidR="004D0172" w:rsidRDefault="004D0172" w:rsidP="004D0172">
      <w:r>
        <w:t xml:space="preserve">One nomination </w:t>
      </w:r>
      <w:r w:rsidR="00E03C72">
        <w:t xml:space="preserve">was </w:t>
      </w:r>
      <w:r>
        <w:t xml:space="preserve">received for the role of Memberships Secretary prior to the AGM: Alisha King. </w:t>
      </w:r>
      <w:r w:rsidR="00D577D8">
        <w:t xml:space="preserve">Nominator: Carolyn Gavel. Seconder: Lizzie Miller. </w:t>
      </w:r>
      <w:r>
        <w:t>The nomination was carried uncontested.</w:t>
      </w:r>
    </w:p>
    <w:p w:rsidR="004D0172" w:rsidRDefault="004D0172" w:rsidP="004D0172"/>
    <w:p w:rsidR="004D0172" w:rsidRDefault="004D0172" w:rsidP="004D0172">
      <w:r>
        <w:t xml:space="preserve">Nominations for the General Committee were received prior to the AGM for: Elizabeth (Libby) </w:t>
      </w:r>
      <w:r w:rsidR="00F927DD">
        <w:t>Stuart,</w:t>
      </w:r>
      <w:r>
        <w:t xml:space="preserve"> Elizabeth Gilbert, </w:t>
      </w:r>
      <w:proofErr w:type="spellStart"/>
      <w:r w:rsidR="00F927DD">
        <w:t>Jacquei</w:t>
      </w:r>
      <w:proofErr w:type="spellEnd"/>
      <w:r w:rsidR="00F927DD">
        <w:t xml:space="preserve"> Hicks and Meredith Bowman.</w:t>
      </w:r>
      <w:r w:rsidR="00D577D8">
        <w:t xml:space="preserve"> No nominations were received from the floor. All nominated.</w:t>
      </w:r>
    </w:p>
    <w:p w:rsidR="004D0172" w:rsidRDefault="004D0172" w:rsidP="004D0172"/>
    <w:p w:rsidR="004D0172" w:rsidRDefault="004D0172" w:rsidP="004D0172"/>
    <w:p w:rsidR="00BC2E90" w:rsidRDefault="00BC2E90" w:rsidP="00BC2E90">
      <w:pPr>
        <w:pBdr>
          <w:bottom w:val="single" w:sz="4" w:space="1" w:color="auto"/>
        </w:pBdr>
        <w:rPr>
          <w:b/>
        </w:rPr>
      </w:pPr>
      <w:r>
        <w:rPr>
          <w:b/>
        </w:rPr>
        <w:t xml:space="preserve">Announcement of the Sibyl </w:t>
      </w:r>
      <w:r w:rsidR="00D577D8">
        <w:rPr>
          <w:b/>
        </w:rPr>
        <w:t>Leadership Grant</w:t>
      </w:r>
    </w:p>
    <w:p w:rsidR="00BC2E90" w:rsidRDefault="00BC2E90" w:rsidP="00BC2E90">
      <w:pPr>
        <w:rPr>
          <w:b/>
        </w:rPr>
      </w:pPr>
    </w:p>
    <w:p w:rsidR="00BC2E90" w:rsidRDefault="00BC2E90" w:rsidP="00BC2E90">
      <w:proofErr w:type="spellStart"/>
      <w:r>
        <w:t>Dr</w:t>
      </w:r>
      <w:proofErr w:type="spellEnd"/>
      <w:r>
        <w:t xml:space="preserve"> </w:t>
      </w:r>
      <w:proofErr w:type="spellStart"/>
      <w:r>
        <w:t>Jakelin</w:t>
      </w:r>
      <w:proofErr w:type="spellEnd"/>
      <w:r>
        <w:t xml:space="preserve"> Troy announced that the previous Alumni Committee, together with Executive Members of the Women’s College, had formed a n</w:t>
      </w:r>
      <w:r w:rsidR="00D577D8">
        <w:t>ew Grant at The Women’s College, the Sibyl Leadership Grant.</w:t>
      </w:r>
    </w:p>
    <w:p w:rsidR="00BC2E90" w:rsidRDefault="00BC2E90" w:rsidP="00BC2E90"/>
    <w:p w:rsidR="00BC2E90" w:rsidRDefault="00BC2E90" w:rsidP="00BC2E90">
      <w:r>
        <w:t xml:space="preserve">The </w:t>
      </w:r>
      <w:r w:rsidR="00D577D8">
        <w:t>SLG</w:t>
      </w:r>
      <w:r>
        <w:t xml:space="preserve"> will be a “build-your-own” Grant </w:t>
      </w:r>
      <w:r w:rsidR="00D577D8">
        <w:t>o</w:t>
      </w:r>
      <w:r>
        <w:t>f up to $10,000, awarded to a 3</w:t>
      </w:r>
      <w:r w:rsidRPr="00BC2E90">
        <w:rPr>
          <w:vertAlign w:val="superscript"/>
        </w:rPr>
        <w:t>rd</w:t>
      </w:r>
      <w:r>
        <w:t xml:space="preserve"> or 4</w:t>
      </w:r>
      <w:r w:rsidRPr="00BC2E90">
        <w:rPr>
          <w:vertAlign w:val="superscript"/>
        </w:rPr>
        <w:t>th</w:t>
      </w:r>
      <w:r>
        <w:t xml:space="preserve"> year student who displays outstanding leadership potential during their time at the College.</w:t>
      </w:r>
      <w:r w:rsidR="00D577D8">
        <w:t xml:space="preserve"> The Grant recipient would not only be outstanding academically, but would be someone who has strong co-curricular service in the community.</w:t>
      </w:r>
    </w:p>
    <w:p w:rsidR="00D577D8" w:rsidRDefault="00D577D8" w:rsidP="00BC2E90"/>
    <w:p w:rsidR="00D577D8" w:rsidRPr="00BC2E90" w:rsidRDefault="00D577D8" w:rsidP="00BC2E90">
      <w:r>
        <w:t>The Grant lies in nicely with the College fostering future leaders in our community.</w:t>
      </w:r>
    </w:p>
    <w:p w:rsidR="00BC2E90" w:rsidRDefault="00BC2E90" w:rsidP="00BC2E90">
      <w:pPr>
        <w:rPr>
          <w:b/>
        </w:rPr>
      </w:pPr>
    </w:p>
    <w:p w:rsidR="004D0172" w:rsidRPr="004D0172" w:rsidRDefault="004D0172" w:rsidP="00BC2E90">
      <w:pPr>
        <w:pBdr>
          <w:bottom w:val="single" w:sz="4" w:space="1" w:color="auto"/>
        </w:pBdr>
        <w:rPr>
          <w:b/>
        </w:rPr>
      </w:pPr>
      <w:r w:rsidRPr="004D0172">
        <w:rPr>
          <w:b/>
        </w:rPr>
        <w:t>General business</w:t>
      </w:r>
    </w:p>
    <w:p w:rsidR="00A76FF8" w:rsidRDefault="00A76FF8" w:rsidP="00A76FF8">
      <w:pPr>
        <w:pStyle w:val="ListParagraph"/>
      </w:pPr>
    </w:p>
    <w:p w:rsidR="004D0172" w:rsidRDefault="004D0172" w:rsidP="004D0172">
      <w:pPr>
        <w:pStyle w:val="ListParagraph"/>
        <w:numPr>
          <w:ilvl w:val="0"/>
          <w:numId w:val="1"/>
        </w:numPr>
      </w:pPr>
      <w:r>
        <w:t xml:space="preserve">Aligning the reporting year (financials, AGM, </w:t>
      </w:r>
      <w:proofErr w:type="spellStart"/>
      <w:r>
        <w:t>etc</w:t>
      </w:r>
      <w:proofErr w:type="spellEnd"/>
      <w:r>
        <w:t>) to the college</w:t>
      </w:r>
    </w:p>
    <w:p w:rsidR="008D40B6" w:rsidRDefault="008D40B6" w:rsidP="008D40B6"/>
    <w:p w:rsidR="008D40B6" w:rsidRDefault="008D40B6" w:rsidP="008D40B6">
      <w:r>
        <w:t>A motion was moved that the AGM be moved from August to March, to align to the new reporting period. The motion was unanimously agreed upon.</w:t>
      </w:r>
    </w:p>
    <w:p w:rsidR="00D577D8" w:rsidRDefault="00D577D8" w:rsidP="008D40B6"/>
    <w:p w:rsidR="004D0172" w:rsidRDefault="004D0172" w:rsidP="004D0172">
      <w:pPr>
        <w:pStyle w:val="ListParagraph"/>
        <w:numPr>
          <w:ilvl w:val="0"/>
          <w:numId w:val="1"/>
        </w:numPr>
      </w:pPr>
      <w:r>
        <w:t>Oral History project</w:t>
      </w:r>
    </w:p>
    <w:p w:rsidR="00D577D8" w:rsidRDefault="00D577D8" w:rsidP="004D0172">
      <w:pPr>
        <w:pStyle w:val="ListParagraph"/>
        <w:numPr>
          <w:ilvl w:val="0"/>
          <w:numId w:val="1"/>
        </w:numPr>
      </w:pPr>
    </w:p>
    <w:p w:rsidR="00B77864" w:rsidRDefault="005B25F6" w:rsidP="00B77864">
      <w:proofErr w:type="spellStart"/>
      <w:r>
        <w:t>Merilyn</w:t>
      </w:r>
      <w:proofErr w:type="spellEnd"/>
      <w:r>
        <w:t xml:space="preserve"> Bryce</w:t>
      </w:r>
      <w:r w:rsidR="00B77864">
        <w:t xml:space="preserve"> addressed the room, explaining </w:t>
      </w:r>
      <w:r>
        <w:t xml:space="preserve">that for the past </w:t>
      </w:r>
      <w:r w:rsidR="00B647DA">
        <w:t xml:space="preserve">seven </w:t>
      </w:r>
      <w:r>
        <w:t xml:space="preserve">years, she had been </w:t>
      </w:r>
      <w:r w:rsidR="00B647DA">
        <w:t>part of</w:t>
      </w:r>
      <w:r>
        <w:t xml:space="preserve"> the “Oral History Project” at the College. This project involved interviewing past students of the College, beginning with the early decades, to capture people’s accounts of student life throughout the decades. </w:t>
      </w:r>
    </w:p>
    <w:p w:rsidR="00D577D8" w:rsidRDefault="00D577D8" w:rsidP="00B77864"/>
    <w:p w:rsidR="00B647DA" w:rsidRDefault="00B647DA" w:rsidP="00B77864">
      <w:r>
        <w:t xml:space="preserve">The </w:t>
      </w:r>
      <w:proofErr w:type="gramStart"/>
      <w:r>
        <w:t xml:space="preserve">Project was prompted by </w:t>
      </w:r>
      <w:r w:rsidR="008D40B6">
        <w:t xml:space="preserve">the </w:t>
      </w:r>
      <w:r>
        <w:t>biographical registers,</w:t>
      </w:r>
      <w:proofErr w:type="gramEnd"/>
      <w:r>
        <w:t xml:space="preserve"> where a gap was found that there are some amazing women in Society, but they may not necessarily have a bio. It’ll add to the College’s history, but also become a valuable resource on society in general around women in the </w:t>
      </w:r>
      <w:r w:rsidR="008D40B6">
        <w:t xml:space="preserve">workforce </w:t>
      </w:r>
      <w:proofErr w:type="spellStart"/>
      <w:r>
        <w:t>Merilyn</w:t>
      </w:r>
      <w:proofErr w:type="spellEnd"/>
      <w:r>
        <w:t xml:space="preserve"> explained that as the Project is maturing, they would love to hear from Alumnae who would like to be the interviewers. Alisha King is the contact for anyone interested.</w:t>
      </w:r>
    </w:p>
    <w:p w:rsidR="00B77864" w:rsidRDefault="00B77864" w:rsidP="00B77864"/>
    <w:p w:rsidR="004D0172" w:rsidRDefault="004D0172" w:rsidP="004D0172">
      <w:pPr>
        <w:pStyle w:val="ListParagraph"/>
        <w:numPr>
          <w:ilvl w:val="0"/>
          <w:numId w:val="1"/>
        </w:numPr>
      </w:pPr>
      <w:r>
        <w:t xml:space="preserve">Aboriginal Literacy Day </w:t>
      </w:r>
    </w:p>
    <w:p w:rsidR="00D577D8" w:rsidRDefault="00D577D8" w:rsidP="00D577D8">
      <w:pPr>
        <w:pStyle w:val="ListParagraph"/>
      </w:pPr>
    </w:p>
    <w:p w:rsidR="00B77864" w:rsidRDefault="008D40B6" w:rsidP="00B77864">
      <w:r>
        <w:t>Jessie</w:t>
      </w:r>
      <w:r w:rsidR="00B77864">
        <w:t xml:space="preserve"> made information leaflets available for people interested in participating in </w:t>
      </w:r>
      <w:r>
        <w:t xml:space="preserve">Indigenous Literary Program, which is a local program. Thank you to Jessie for bringing this to our attention. </w:t>
      </w:r>
    </w:p>
    <w:p w:rsidR="008D40B6" w:rsidRDefault="008D40B6" w:rsidP="00B77864"/>
    <w:p w:rsidR="008D40B6" w:rsidRPr="00D577D8" w:rsidRDefault="008D40B6" w:rsidP="00D577D8">
      <w:pPr>
        <w:pBdr>
          <w:bottom w:val="single" w:sz="4" w:space="1" w:color="auto"/>
        </w:pBdr>
        <w:rPr>
          <w:b/>
        </w:rPr>
      </w:pPr>
      <w:r w:rsidRPr="00D577D8">
        <w:rPr>
          <w:b/>
        </w:rPr>
        <w:t>Closure</w:t>
      </w:r>
    </w:p>
    <w:p w:rsidR="008D40B6" w:rsidRDefault="008D40B6" w:rsidP="00B77864"/>
    <w:p w:rsidR="008D40B6" w:rsidRDefault="008D40B6" w:rsidP="00B77864">
      <w:r>
        <w:t>The meeting was closed at 7:37pm.</w:t>
      </w:r>
    </w:p>
    <w:p w:rsidR="008D40B6" w:rsidRDefault="008D40B6" w:rsidP="00B77864"/>
    <w:p w:rsidR="00F10B7D" w:rsidRDefault="008D40B6" w:rsidP="00B77864">
      <w:r>
        <w:t>The next meeting date for the new Committee will be held within a month of the AGM, and organized by the Secretary.</w:t>
      </w:r>
    </w:p>
    <w:p w:rsidR="00F10B7D" w:rsidRDefault="00F10B7D" w:rsidP="00B77864"/>
    <w:sectPr w:rsidR="00F10B7D" w:rsidSect="00D577D8">
      <w:pgSz w:w="11900" w:h="16840"/>
      <w:pgMar w:top="993" w:right="141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753"/>
    <w:multiLevelType w:val="hybridMultilevel"/>
    <w:tmpl w:val="3666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A6DDB"/>
    <w:multiLevelType w:val="hybridMultilevel"/>
    <w:tmpl w:val="74BE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72"/>
    <w:rsid w:val="00222D76"/>
    <w:rsid w:val="00445635"/>
    <w:rsid w:val="004D0172"/>
    <w:rsid w:val="005B25F6"/>
    <w:rsid w:val="00633E35"/>
    <w:rsid w:val="008D40B6"/>
    <w:rsid w:val="00A76FF8"/>
    <w:rsid w:val="00B20CAE"/>
    <w:rsid w:val="00B647DA"/>
    <w:rsid w:val="00B77864"/>
    <w:rsid w:val="00BC2E90"/>
    <w:rsid w:val="00D577D8"/>
    <w:rsid w:val="00E03C72"/>
    <w:rsid w:val="00EE2BA3"/>
    <w:rsid w:val="00F10B7D"/>
    <w:rsid w:val="00F329E8"/>
    <w:rsid w:val="00F927DD"/>
    <w:rsid w:val="00FA3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40B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597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1028</Words>
  <Characters>5860</Characters>
  <Application>Microsoft Macintosh Word</Application>
  <DocSecurity>0</DocSecurity>
  <Lines>48</Lines>
  <Paragraphs>13</Paragraphs>
  <ScaleCrop>false</ScaleCrop>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Garling</dc:creator>
  <cp:keywords/>
  <dc:description/>
  <cp:lastModifiedBy>Lucinda Garling</cp:lastModifiedBy>
  <cp:revision>1</cp:revision>
  <dcterms:created xsi:type="dcterms:W3CDTF">2018-09-19T02:30:00Z</dcterms:created>
  <dcterms:modified xsi:type="dcterms:W3CDTF">2018-11-20T22:46:00Z</dcterms:modified>
</cp:coreProperties>
</file>